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Default="004A123D">
      <w:pPr>
        <w:jc w:val="both"/>
        <w:rPr>
          <w:rFonts w:ascii="Calibri" w:hAnsi="Calibri" w:cs="Calibri"/>
          <w:sz w:val="24"/>
          <w:szCs w:val="24"/>
          <w:lang w:val="el-GR"/>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w:t>
      </w:r>
      <w:r w:rsidR="00F97579" w:rsidRPr="00F97579">
        <w:rPr>
          <w:rFonts w:asciiTheme="minorHAnsi" w:hAnsiTheme="minorHAnsi" w:cstheme="minorHAnsi"/>
        </w:rPr>
        <w:t>1</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343CB1" w:rsidRPr="00343CB1" w:rsidRDefault="00343CB1" w:rsidP="00343CB1">
      <w:pPr>
        <w:jc w:val="center"/>
        <w:rPr>
          <w:rFonts w:cstheme="minorHAnsi"/>
          <w:b/>
          <w:bCs/>
          <w:sz w:val="24"/>
          <w:szCs w:val="24"/>
          <w:lang w:val="el-GR"/>
        </w:rPr>
      </w:pPr>
      <w:r w:rsidRPr="00343CB1">
        <w:rPr>
          <w:rFonts w:cstheme="minorHAnsi"/>
          <w:b/>
          <w:bCs/>
          <w:sz w:val="24"/>
          <w:szCs w:val="24"/>
          <w:lang w:val="el-GR"/>
        </w:rPr>
        <w:t>Συλλυπητήριο μήνυμα της ηγεσίας του Υπουργείου Πολιτισμού και Αθλητισμού για την απώλεια της Μίνας Αδαμάκη</w:t>
      </w:r>
    </w:p>
    <w:p w:rsidR="00343CB1" w:rsidRPr="00343CB1" w:rsidRDefault="00343CB1" w:rsidP="00343CB1">
      <w:pPr>
        <w:jc w:val="both"/>
        <w:rPr>
          <w:rFonts w:cstheme="minorHAnsi"/>
          <w:sz w:val="24"/>
          <w:szCs w:val="24"/>
          <w:lang w:val="el-GR"/>
        </w:rPr>
      </w:pPr>
    </w:p>
    <w:p w:rsidR="00343CB1" w:rsidRPr="00343CB1" w:rsidRDefault="00343CB1" w:rsidP="00343CB1">
      <w:pPr>
        <w:jc w:val="both"/>
        <w:rPr>
          <w:rFonts w:cstheme="minorHAnsi"/>
          <w:sz w:val="24"/>
          <w:szCs w:val="24"/>
          <w:lang w:val="el-GR"/>
        </w:rPr>
      </w:pPr>
      <w:r w:rsidRPr="00343CB1">
        <w:rPr>
          <w:rFonts w:cstheme="minorHAnsi"/>
          <w:sz w:val="24"/>
          <w:szCs w:val="24"/>
          <w:lang w:val="el-GR"/>
        </w:rPr>
        <w:t xml:space="preserve">Πληροφορούμενη την απώλεια της Μίνας Αδαμάκη, η Υπουργός Πολιτισμού και Αθλητισμού Λίνα </w:t>
      </w:r>
      <w:proofErr w:type="spellStart"/>
      <w:r w:rsidRPr="00343CB1">
        <w:rPr>
          <w:rFonts w:cstheme="minorHAnsi"/>
          <w:sz w:val="24"/>
          <w:szCs w:val="24"/>
          <w:lang w:val="el-GR"/>
        </w:rPr>
        <w:t>Μενδώνη</w:t>
      </w:r>
      <w:proofErr w:type="spellEnd"/>
      <w:r w:rsidRPr="00343CB1">
        <w:rPr>
          <w:rFonts w:cstheme="minorHAnsi"/>
          <w:sz w:val="24"/>
          <w:szCs w:val="24"/>
          <w:lang w:val="el-GR"/>
        </w:rPr>
        <w:t xml:space="preserve"> έκανε την ακόλουθη δήλωση:</w:t>
      </w:r>
    </w:p>
    <w:p w:rsidR="00343CB1" w:rsidRPr="00343CB1" w:rsidRDefault="00343CB1" w:rsidP="00343CB1">
      <w:pPr>
        <w:jc w:val="both"/>
        <w:rPr>
          <w:rFonts w:cstheme="minorHAnsi"/>
          <w:sz w:val="24"/>
          <w:szCs w:val="24"/>
          <w:lang w:val="el-GR"/>
        </w:rPr>
      </w:pPr>
    </w:p>
    <w:p w:rsidR="00343CB1" w:rsidRPr="00D42319" w:rsidRDefault="00343CB1" w:rsidP="00343CB1">
      <w:pPr>
        <w:jc w:val="both"/>
        <w:rPr>
          <w:rFonts w:cstheme="minorHAnsi"/>
          <w:sz w:val="24"/>
          <w:szCs w:val="24"/>
          <w:lang w:val="el-GR"/>
        </w:rPr>
      </w:pPr>
      <w:r w:rsidRPr="00D42319">
        <w:rPr>
          <w:rFonts w:cstheme="minorHAnsi"/>
          <w:sz w:val="24"/>
          <w:szCs w:val="24"/>
          <w:lang w:val="el-GR"/>
        </w:rPr>
        <w:t xml:space="preserve">«Η έννοια και η αίσθηση της ελευθερίας χαρακτήριζε τις επιλογές της Μίνας Αδαμάκη σε όλη της την πορεία. Από τις σπουδές της στο Θέατρο Τέχνης του Κάρολου Κουν, άλλαξε κατεύθυνση και έγινε βασικό στέλεχος της Ελεύθερης Σκηνής, της ομάδας που έφερε νέα πνοή στη θεατρική κωμωδία και στην επιθεώρηση. </w:t>
      </w:r>
      <w:proofErr w:type="spellStart"/>
      <w:r w:rsidRPr="00D42319">
        <w:rPr>
          <w:rFonts w:cstheme="minorHAnsi"/>
          <w:sz w:val="24"/>
          <w:szCs w:val="24"/>
          <w:lang w:val="el-GR"/>
        </w:rPr>
        <w:t>Εκανε</w:t>
      </w:r>
      <w:proofErr w:type="spellEnd"/>
      <w:r w:rsidRPr="00D42319">
        <w:rPr>
          <w:rFonts w:cstheme="minorHAnsi"/>
          <w:sz w:val="24"/>
          <w:szCs w:val="24"/>
          <w:lang w:val="el-GR"/>
        </w:rPr>
        <w:t xml:space="preserve"> εκπομπές στα πρώτα χρόνια της ελεύθερης ραδιοφωνίας, πρωταγωνίστησε σε μεγάλες επιτυχίες στην πρώτη περίοδο της ελεύθερης, ιδιωτικής τηλεόρασης. Ακόμη κι αν δεν την είχε δει ποτέ κανείς στο θέατρο, τη θυμάται -τρεις δεκαετίες μετά- ως Ειρήνη στις «Τρεις </w:t>
      </w:r>
      <w:proofErr w:type="spellStart"/>
      <w:r w:rsidRPr="00D42319">
        <w:rPr>
          <w:rFonts w:cstheme="minorHAnsi"/>
          <w:sz w:val="24"/>
          <w:szCs w:val="24"/>
          <w:lang w:val="el-GR"/>
        </w:rPr>
        <w:t>Χάριτες</w:t>
      </w:r>
      <w:proofErr w:type="spellEnd"/>
      <w:r w:rsidRPr="00D42319">
        <w:rPr>
          <w:rFonts w:cstheme="minorHAnsi"/>
          <w:sz w:val="24"/>
          <w:szCs w:val="24"/>
          <w:lang w:val="el-GR"/>
        </w:rPr>
        <w:t xml:space="preserve">». Δεν επαναπαύθηκε όμως σε αυτή την επιτυχία, δεν επέλεξε την ευκολία της τυποποίησης. </w:t>
      </w:r>
      <w:proofErr w:type="spellStart"/>
      <w:r w:rsidRPr="00D42319">
        <w:rPr>
          <w:rFonts w:cstheme="minorHAnsi"/>
          <w:sz w:val="24"/>
          <w:szCs w:val="24"/>
          <w:lang w:val="el-GR"/>
        </w:rPr>
        <w:t>Επαιξε</w:t>
      </w:r>
      <w:proofErr w:type="spellEnd"/>
      <w:r w:rsidRPr="00D42319">
        <w:rPr>
          <w:rFonts w:cstheme="minorHAnsi"/>
          <w:sz w:val="24"/>
          <w:szCs w:val="24"/>
          <w:lang w:val="el-GR"/>
        </w:rPr>
        <w:t xml:space="preserve"> διαφορετικούς ρόλους στο θέατρο, συνεργάστηκε με νέους σκηνοθέτες. Η ευγένεια, το χιούμορ, η αμεσότητα χαρακτήριζαν τις ερμηνείες της και την προσωπικότητά της. Αυτά τα στοιχεία της είναι που την έκαναν ιδιαίτερα αγαπητή, για αυτά θα μας λείψει. Εκφράζω τα θερμά μου συλλυπητήρια στους οικείους της και στους φίλους της». </w:t>
      </w:r>
    </w:p>
    <w:p w:rsidR="00343CB1" w:rsidRPr="00D42319" w:rsidRDefault="00343CB1" w:rsidP="00343CB1">
      <w:pPr>
        <w:jc w:val="both"/>
        <w:rPr>
          <w:rFonts w:cstheme="minorHAnsi"/>
          <w:sz w:val="24"/>
          <w:szCs w:val="24"/>
          <w:lang w:val="el-GR"/>
        </w:rPr>
      </w:pPr>
    </w:p>
    <w:p w:rsidR="00343CB1" w:rsidRPr="00D42319" w:rsidRDefault="00343CB1" w:rsidP="00343CB1">
      <w:pPr>
        <w:jc w:val="both"/>
        <w:rPr>
          <w:rFonts w:cstheme="minorHAnsi"/>
          <w:sz w:val="24"/>
          <w:szCs w:val="24"/>
          <w:lang w:val="el-GR"/>
        </w:rPr>
      </w:pPr>
      <w:r w:rsidRPr="00D42319">
        <w:rPr>
          <w:rFonts w:cstheme="minorHAnsi"/>
          <w:sz w:val="24"/>
          <w:szCs w:val="24"/>
          <w:lang w:val="el-GR"/>
        </w:rPr>
        <w:t xml:space="preserve">Ο Υφυπουργός Πολιτισμού και Αθλητισμού Νικόλας </w:t>
      </w:r>
      <w:proofErr w:type="spellStart"/>
      <w:r w:rsidRPr="00D42319">
        <w:rPr>
          <w:rFonts w:cstheme="minorHAnsi"/>
          <w:sz w:val="24"/>
          <w:szCs w:val="24"/>
          <w:lang w:val="el-GR"/>
        </w:rPr>
        <w:t>Γιατρομανωλάκης</w:t>
      </w:r>
      <w:proofErr w:type="spellEnd"/>
      <w:r w:rsidRPr="00D42319">
        <w:rPr>
          <w:rFonts w:cstheme="minorHAnsi"/>
          <w:sz w:val="24"/>
          <w:szCs w:val="24"/>
          <w:lang w:val="el-GR"/>
        </w:rPr>
        <w:t xml:space="preserve"> έκανε την ακόλουθη δήλωση:</w:t>
      </w:r>
    </w:p>
    <w:p w:rsidR="00343CB1" w:rsidRPr="00343CB1" w:rsidRDefault="00343CB1" w:rsidP="00343CB1">
      <w:pPr>
        <w:jc w:val="both"/>
        <w:rPr>
          <w:rFonts w:cstheme="minorHAnsi"/>
          <w:sz w:val="24"/>
          <w:szCs w:val="24"/>
        </w:rPr>
      </w:pPr>
      <w:r w:rsidRPr="00D42319">
        <w:rPr>
          <w:rFonts w:cstheme="minorHAnsi"/>
          <w:sz w:val="24"/>
          <w:szCs w:val="24"/>
          <w:lang w:val="el-GR"/>
        </w:rPr>
        <w:t xml:space="preserve">«Με θλίψη αποχαιρετούμε την χαρισματική Μίνα Αδαμάκη, ταλαντούχα ηθοποιό, θιασάρχη, ιδρυτικό μέλος της θρυλικής Ελεύθερης Σκηνής της οποίας το αποτύπωμα στο ελληνικό θέατρο είναι ακόμα πολύ έντονο. Ως Ειρήνη στις Τρεις </w:t>
      </w:r>
      <w:proofErr w:type="spellStart"/>
      <w:r w:rsidRPr="00D42319">
        <w:rPr>
          <w:rFonts w:cstheme="minorHAnsi"/>
          <w:sz w:val="24"/>
          <w:szCs w:val="24"/>
          <w:lang w:val="el-GR"/>
        </w:rPr>
        <w:t>Χάριτες</w:t>
      </w:r>
      <w:proofErr w:type="spellEnd"/>
      <w:r w:rsidRPr="00D42319">
        <w:rPr>
          <w:rFonts w:cstheme="minorHAnsi"/>
          <w:sz w:val="24"/>
          <w:szCs w:val="24"/>
          <w:lang w:val="el-GR"/>
        </w:rPr>
        <w:t xml:space="preserve">, Λένα στην Αστροφεγγιά, </w:t>
      </w:r>
      <w:proofErr w:type="spellStart"/>
      <w:r w:rsidRPr="00D42319">
        <w:rPr>
          <w:rFonts w:cstheme="minorHAnsi"/>
          <w:sz w:val="24"/>
          <w:szCs w:val="24"/>
          <w:lang w:val="el-GR"/>
        </w:rPr>
        <w:t>Ελίζα</w:t>
      </w:r>
      <w:proofErr w:type="spellEnd"/>
      <w:r w:rsidRPr="00D42319">
        <w:rPr>
          <w:rFonts w:cstheme="minorHAnsi"/>
          <w:sz w:val="24"/>
          <w:szCs w:val="24"/>
          <w:lang w:val="el-GR"/>
        </w:rPr>
        <w:t xml:space="preserve"> στην Εθνική Ελλάδος αλλά και ως αναπόσπαστο μέρος πολλών θεατρικών και τηλεοπτικών ανσάμπλ αγαπήθηκε από το κοινό που θα την θυμάται με αγάπη και θα συνεχίσει να την βλέπει στις αγαπημένες του σειρές. </w:t>
      </w:r>
      <w:proofErr w:type="spellStart"/>
      <w:r w:rsidRPr="00343CB1">
        <w:rPr>
          <w:rFonts w:cstheme="minorHAnsi"/>
          <w:sz w:val="24"/>
          <w:szCs w:val="24"/>
        </w:rPr>
        <w:t>Θερμά</w:t>
      </w:r>
      <w:proofErr w:type="spellEnd"/>
      <w:r w:rsidRPr="00343CB1">
        <w:rPr>
          <w:rFonts w:cstheme="minorHAnsi"/>
          <w:sz w:val="24"/>
          <w:szCs w:val="24"/>
        </w:rPr>
        <w:t xml:space="preserve"> </w:t>
      </w:r>
      <w:proofErr w:type="spellStart"/>
      <w:r w:rsidRPr="00343CB1">
        <w:rPr>
          <w:rFonts w:cstheme="minorHAnsi"/>
          <w:sz w:val="24"/>
          <w:szCs w:val="24"/>
        </w:rPr>
        <w:t>συλλυ</w:t>
      </w:r>
      <w:proofErr w:type="spellEnd"/>
      <w:r w:rsidRPr="00343CB1">
        <w:rPr>
          <w:rFonts w:cstheme="minorHAnsi"/>
          <w:sz w:val="24"/>
          <w:szCs w:val="24"/>
        </w:rPr>
        <w:t xml:space="preserve">πητήρια </w:t>
      </w:r>
      <w:proofErr w:type="spellStart"/>
      <w:r w:rsidRPr="00343CB1">
        <w:rPr>
          <w:rFonts w:cstheme="minorHAnsi"/>
          <w:sz w:val="24"/>
          <w:szCs w:val="24"/>
        </w:rPr>
        <w:t>στους</w:t>
      </w:r>
      <w:proofErr w:type="spellEnd"/>
      <w:r w:rsidRPr="00343CB1">
        <w:rPr>
          <w:rFonts w:cstheme="minorHAnsi"/>
          <w:sz w:val="24"/>
          <w:szCs w:val="24"/>
        </w:rPr>
        <w:t xml:space="preserve"> π</w:t>
      </w:r>
      <w:proofErr w:type="spellStart"/>
      <w:r w:rsidRPr="00343CB1">
        <w:rPr>
          <w:rFonts w:cstheme="minorHAnsi"/>
          <w:sz w:val="24"/>
          <w:szCs w:val="24"/>
        </w:rPr>
        <w:t>ολυάριθμους</w:t>
      </w:r>
      <w:proofErr w:type="spellEnd"/>
      <w:r w:rsidRPr="00343CB1">
        <w:rPr>
          <w:rFonts w:cstheme="minorHAnsi"/>
          <w:sz w:val="24"/>
          <w:szCs w:val="24"/>
        </w:rPr>
        <w:t xml:space="preserve"> </w:t>
      </w:r>
      <w:proofErr w:type="spellStart"/>
      <w:r w:rsidRPr="00343CB1">
        <w:rPr>
          <w:rFonts w:cstheme="minorHAnsi"/>
          <w:sz w:val="24"/>
          <w:szCs w:val="24"/>
        </w:rPr>
        <w:t>φίλους</w:t>
      </w:r>
      <w:proofErr w:type="spellEnd"/>
      <w:r w:rsidRPr="00343CB1">
        <w:rPr>
          <w:rFonts w:cstheme="minorHAnsi"/>
          <w:sz w:val="24"/>
          <w:szCs w:val="24"/>
        </w:rPr>
        <w:t xml:space="preserve"> </w:t>
      </w:r>
      <w:proofErr w:type="spellStart"/>
      <w:r w:rsidRPr="00343CB1">
        <w:rPr>
          <w:rFonts w:cstheme="minorHAnsi"/>
          <w:sz w:val="24"/>
          <w:szCs w:val="24"/>
        </w:rPr>
        <w:t>της</w:t>
      </w:r>
      <w:proofErr w:type="spellEnd"/>
      <w:r w:rsidRPr="00343CB1">
        <w:rPr>
          <w:rFonts w:cstheme="minorHAnsi"/>
          <w:sz w:val="24"/>
          <w:szCs w:val="24"/>
        </w:rPr>
        <w:t>».</w:t>
      </w:r>
    </w:p>
    <w:p w:rsidR="00F97579" w:rsidRPr="00F97579" w:rsidRDefault="00F97579" w:rsidP="00343CB1">
      <w:pPr>
        <w:jc w:val="center"/>
        <w:rPr>
          <w:rFonts w:cstheme="minorHAnsi"/>
          <w:sz w:val="24"/>
          <w:szCs w:val="24"/>
          <w:lang w:val="el-GR"/>
        </w:rPr>
      </w:pPr>
    </w:p>
    <w:sectPr w:rsidR="00F97579" w:rsidRPr="00F9757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97FEB"/>
    <w:rsid w:val="000E622F"/>
    <w:rsid w:val="001B6590"/>
    <w:rsid w:val="00234904"/>
    <w:rsid w:val="00281FB1"/>
    <w:rsid w:val="002A3DCE"/>
    <w:rsid w:val="0031765E"/>
    <w:rsid w:val="00343CB1"/>
    <w:rsid w:val="004333C6"/>
    <w:rsid w:val="004A123D"/>
    <w:rsid w:val="004E6AE0"/>
    <w:rsid w:val="005353DB"/>
    <w:rsid w:val="005C4386"/>
    <w:rsid w:val="00600D2F"/>
    <w:rsid w:val="0069586A"/>
    <w:rsid w:val="007408D8"/>
    <w:rsid w:val="0074245B"/>
    <w:rsid w:val="00772EB0"/>
    <w:rsid w:val="00794BD5"/>
    <w:rsid w:val="007A5CDF"/>
    <w:rsid w:val="007B2A10"/>
    <w:rsid w:val="007E7FBE"/>
    <w:rsid w:val="00816348"/>
    <w:rsid w:val="0094117A"/>
    <w:rsid w:val="00947DE6"/>
    <w:rsid w:val="009604F1"/>
    <w:rsid w:val="00AD3753"/>
    <w:rsid w:val="00AF20F9"/>
    <w:rsid w:val="00B074F2"/>
    <w:rsid w:val="00B17C6A"/>
    <w:rsid w:val="00B37F67"/>
    <w:rsid w:val="00B70E26"/>
    <w:rsid w:val="00BD7B9A"/>
    <w:rsid w:val="00C80829"/>
    <w:rsid w:val="00CB6F0B"/>
    <w:rsid w:val="00D42319"/>
    <w:rsid w:val="00D42EAD"/>
    <w:rsid w:val="00D77060"/>
    <w:rsid w:val="00E07A4F"/>
    <w:rsid w:val="00F97579"/>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F1019FF-9073-4A39-AE4B-0973B4D7268C}"/>
</file>

<file path=customXml/itemProps2.xml><?xml version="1.0" encoding="utf-8"?>
<ds:datastoreItem xmlns:ds="http://schemas.openxmlformats.org/officeDocument/2006/customXml" ds:itemID="{635854DD-72FE-49B9-8A8C-813E6697FC4E}"/>
</file>

<file path=customXml/itemProps3.xml><?xml version="1.0" encoding="utf-8"?>
<ds:datastoreItem xmlns:ds="http://schemas.openxmlformats.org/officeDocument/2006/customXml" ds:itemID="{0F43305E-CB4B-455B-9C0F-05C513717F16}"/>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Μίνας Αδαμάκη</dc:title>
  <dc:creator>yppoa2</dc:creator>
  <cp:lastModifiedBy>Γεωργία Μπούμη</cp:lastModifiedBy>
  <cp:revision>2</cp:revision>
  <dcterms:created xsi:type="dcterms:W3CDTF">2022-11-11T16:35:00Z</dcterms:created>
  <dcterms:modified xsi:type="dcterms:W3CDTF">2022-11-11T16:35:00Z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